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96" w:rsidRPr="006E4596" w:rsidRDefault="006E4596" w:rsidP="006E4596">
      <w:pPr>
        <w:spacing w:before="100" w:beforeAutospacing="1" w:after="100" w:afterAutospacing="1" w:line="240" w:lineRule="auto"/>
        <w:outlineLvl w:val="0"/>
        <w:rPr>
          <w:rFonts w:eastAsia="Times New Roman" w:cs="Times New Roman"/>
          <w:b/>
          <w:bCs/>
          <w:kern w:val="36"/>
        </w:rPr>
      </w:pPr>
      <w:r w:rsidRPr="006E4596">
        <w:rPr>
          <w:rFonts w:eastAsia="Times New Roman" w:cs="Times New Roman"/>
          <w:b/>
          <w:bCs/>
          <w:kern w:val="36"/>
        </w:rPr>
        <w:t>Accessibility Policy</w:t>
      </w:r>
    </w:p>
    <w:p w:rsidR="006E4596" w:rsidRPr="006E4596" w:rsidRDefault="006E4596" w:rsidP="006E4596">
      <w:pPr>
        <w:spacing w:before="100" w:beforeAutospacing="1" w:after="100" w:afterAutospacing="1" w:line="240" w:lineRule="auto"/>
        <w:rPr>
          <w:rFonts w:eastAsia="Times New Roman" w:cs="Times New Roman"/>
        </w:rPr>
      </w:pPr>
      <w:r w:rsidRPr="006E4596">
        <w:rPr>
          <w:rFonts w:eastAsia="Times New Roman" w:cs="Times New Roman"/>
        </w:rPr>
        <w:t xml:space="preserve">This accessibility policy covers the website </w:t>
      </w:r>
      <w:hyperlink r:id="rId5" w:history="1">
        <w:r w:rsidRPr="006E4596">
          <w:rPr>
            <w:rFonts w:eastAsia="Times New Roman" w:cs="Times New Roman"/>
            <w:color w:val="0000FF"/>
            <w:u w:val="single"/>
          </w:rPr>
          <w:t>www.knottfoundation.org</w:t>
        </w:r>
      </w:hyperlink>
      <w:r w:rsidRPr="006E4596">
        <w:rPr>
          <w:rFonts w:eastAsia="Times New Roman" w:cs="Times New Roman"/>
        </w:rPr>
        <w:t>.</w:t>
      </w:r>
    </w:p>
    <w:p w:rsidR="006E4596" w:rsidRPr="006E4596" w:rsidRDefault="006E4596" w:rsidP="006E4596">
      <w:pPr>
        <w:spacing w:before="100" w:beforeAutospacing="1" w:after="100" w:afterAutospacing="1" w:line="240" w:lineRule="auto"/>
        <w:rPr>
          <w:rFonts w:eastAsia="Times New Roman" w:cs="Times New Roman"/>
        </w:rPr>
      </w:pPr>
      <w:r w:rsidRPr="006E4596">
        <w:rPr>
          <w:rFonts w:eastAsia="Times New Roman" w:cs="Times New Roman"/>
        </w:rPr>
        <w:t xml:space="preserve">We believe that the information on this Web site should be accessible to all users, including people with disabilities. To ensure that this Web site is as accessible as possible, we follow guidelines created by the </w:t>
      </w:r>
      <w:hyperlink r:id="rId6" w:history="1">
        <w:r w:rsidRPr="006E4596">
          <w:rPr>
            <w:rFonts w:eastAsia="Times New Roman" w:cs="Times New Roman"/>
            <w:color w:val="0000FF"/>
            <w:u w:val="single"/>
          </w:rPr>
          <w:t>World Wide Web Consortium</w:t>
        </w:r>
      </w:hyperlink>
      <w:r w:rsidRPr="006E4596">
        <w:rPr>
          <w:rFonts w:eastAsia="Times New Roman" w:cs="Times New Roman"/>
        </w:rPr>
        <w:t xml:space="preserve"> and the </w:t>
      </w:r>
      <w:hyperlink r:id="rId7" w:history="1">
        <w:r w:rsidRPr="006E4596">
          <w:rPr>
            <w:rFonts w:eastAsia="Times New Roman" w:cs="Times New Roman"/>
            <w:color w:val="0000FF"/>
            <w:u w:val="single"/>
          </w:rPr>
          <w:t>U</w:t>
        </w:r>
        <w:r>
          <w:rPr>
            <w:rFonts w:eastAsia="Times New Roman" w:cs="Times New Roman"/>
            <w:color w:val="0000FF"/>
            <w:u w:val="single"/>
          </w:rPr>
          <w:t>.</w:t>
        </w:r>
        <w:r w:rsidRPr="006E4596">
          <w:rPr>
            <w:rFonts w:eastAsia="Times New Roman" w:cs="Times New Roman"/>
            <w:color w:val="0000FF"/>
            <w:u w:val="single"/>
          </w:rPr>
          <w:t>S</w:t>
        </w:r>
        <w:r>
          <w:rPr>
            <w:rFonts w:eastAsia="Times New Roman" w:cs="Times New Roman"/>
            <w:color w:val="0000FF"/>
            <w:u w:val="single"/>
          </w:rPr>
          <w:t>.</w:t>
        </w:r>
        <w:bookmarkStart w:id="0" w:name="_GoBack"/>
        <w:bookmarkEnd w:id="0"/>
        <w:r w:rsidRPr="006E4596">
          <w:rPr>
            <w:rFonts w:eastAsia="Times New Roman" w:cs="Times New Roman"/>
            <w:color w:val="0000FF"/>
            <w:u w:val="single"/>
          </w:rPr>
          <w:t xml:space="preserve"> Government.</w:t>
        </w:r>
      </w:hyperlink>
    </w:p>
    <w:p w:rsidR="006E4596" w:rsidRPr="006E4596" w:rsidRDefault="006E4596" w:rsidP="006E4596">
      <w:pPr>
        <w:spacing w:before="100" w:beforeAutospacing="1" w:after="100" w:afterAutospacing="1" w:line="240" w:lineRule="auto"/>
        <w:rPr>
          <w:rFonts w:eastAsia="Times New Roman" w:cs="Times New Roman"/>
        </w:rPr>
      </w:pPr>
      <w:r w:rsidRPr="006E4596">
        <w:rPr>
          <w:rFonts w:eastAsia="Times New Roman" w:cs="Times New Roman"/>
        </w:rPr>
        <w:t xml:space="preserve">If you experience difficulty accessing any section of our site, please let us know at </w:t>
      </w:r>
      <w:hyperlink r:id="rId8" w:history="1">
        <w:r w:rsidRPr="006E4596">
          <w:rPr>
            <w:rFonts w:eastAsia="Times New Roman" w:cs="Times New Roman"/>
            <w:color w:val="0000FF"/>
            <w:u w:val="single"/>
          </w:rPr>
          <w:t>knott@knottfoundation.org</w:t>
        </w:r>
      </w:hyperlink>
    </w:p>
    <w:p w:rsidR="00ED3322" w:rsidRDefault="00ED3322"/>
    <w:sectPr w:rsidR="00ED3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96"/>
    <w:rsid w:val="006E4596"/>
    <w:rsid w:val="00ED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04511">
      <w:bodyDiv w:val="1"/>
      <w:marLeft w:val="0"/>
      <w:marRight w:val="0"/>
      <w:marTop w:val="0"/>
      <w:marBottom w:val="0"/>
      <w:divBdr>
        <w:top w:val="none" w:sz="0" w:space="0" w:color="auto"/>
        <w:left w:val="none" w:sz="0" w:space="0" w:color="auto"/>
        <w:bottom w:val="none" w:sz="0" w:space="0" w:color="auto"/>
        <w:right w:val="none" w:sz="0" w:space="0" w:color="auto"/>
      </w:divBdr>
      <w:divsChild>
        <w:div w:id="152633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tt@knottfoundation.org" TargetMode="External"/><Relationship Id="rId3" Type="http://schemas.openxmlformats.org/officeDocument/2006/relationships/settings" Target="settings.xml"/><Relationship Id="rId7" Type="http://schemas.openxmlformats.org/officeDocument/2006/relationships/hyperlink" Target="http://section508.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3.org/WAI/" TargetMode="External"/><Relationship Id="rId5" Type="http://schemas.openxmlformats.org/officeDocument/2006/relationships/hyperlink" Target="http://www.knott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McCarthy</dc:creator>
  <cp:lastModifiedBy>Kathleen McCarthy</cp:lastModifiedBy>
  <cp:revision>1</cp:revision>
  <dcterms:created xsi:type="dcterms:W3CDTF">2013-11-19T16:58:00Z</dcterms:created>
  <dcterms:modified xsi:type="dcterms:W3CDTF">2013-11-19T16:59:00Z</dcterms:modified>
</cp:coreProperties>
</file>